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>
          <w:b/>
          <w:bCs/>
        </w:rPr>
        <w:t xml:space="preserve">Co zrobić ze zbędnymi zabawkami? </w:t>
      </w:r>
    </w:p>
    <w:p>
      <w:pPr>
        <w:pStyle w:val="Normal"/>
        <w:jc w:val="both"/>
        <w:rPr/>
      </w:pPr>
      <w:r>
        <w:rPr>
          <w:b/>
          <w:bCs/>
        </w:rPr>
        <w:t>Dzień Pluszowego Misia, obchodzony 25 listopada, to doskonała okazja, aby zastanowić się, co zrobić z zabawkami, które przestały być potrzebne. Wiele z nich kończy w koszach na śmieci, choć mogłyby zyskać drugie życie. Jak więc postępować ze zbędnymi zabawkami?</w:t>
      </w:r>
    </w:p>
    <w:p>
      <w:pPr>
        <w:pStyle w:val="Normal"/>
        <w:jc w:val="both"/>
        <w:rPr/>
      </w:pPr>
      <w:r>
        <w:rPr/>
        <w:t xml:space="preserve">Zacznijmy od refleksji – czy dzieci faktycznie potrzebują tak dużej liczby zabawek? Ich nadmiar nie tylko zagraca mieszkanie, ale także utrudnia dzieciom zabawę i może mieć negatywny wpływ na ich rozwój. Obfitość pluszaków, gier i innych przedmiotów do zabawy może doprowadzić do nadmiernej stymulacji, trudności w skupieniu uwagi i dezorientacji. Ponadto zbyt wiele zabawek prowadzi do zniechęcenia i znużenia. </w:t>
      </w:r>
    </w:p>
    <w:p>
      <w:pPr>
        <w:pStyle w:val="Normal"/>
        <w:jc w:val="both"/>
        <w:rPr/>
      </w:pPr>
      <w:r>
        <w:rPr/>
        <w:t xml:space="preserve">Decydując się na zakup zabawki, warto zrobić to odpowiedzialnie. Dobrym wyborem są zabawki solidne, ponadczasowe i przede wszystkim bezpieczne. Pomysłem, zgodnym z ideą less waste, jest wybranie przedmiotów z drugiej ręki, na przykład poprzez rodzinne lub sąsiedzkie wymiany. Aby uniknąć przesytu, można wprowadzać system rotacji i co kilka tygodni zmieniać zestaw dostępnych dziecku zabawek, przechowując pozostałe w szafie. Taki sposób nie tylko redukuje liczbę przedmiotów, ale także sprawia, że dziecko z większym entuzjazmem wraca do „zapomnianych” zabawek. </w:t>
      </w:r>
    </w:p>
    <w:p>
      <w:pPr>
        <w:pStyle w:val="Normal"/>
        <w:jc w:val="both"/>
        <w:rPr/>
      </w:pPr>
      <w:r>
        <w:rPr>
          <w:b/>
          <w:bCs/>
        </w:rPr>
        <w:t xml:space="preserve">Jak segregować zabawki? </w:t>
      </w:r>
    </w:p>
    <w:p>
      <w:pPr>
        <w:pStyle w:val="Normal"/>
        <w:jc w:val="both"/>
        <w:rPr/>
      </w:pPr>
      <w:r>
        <w:rPr/>
        <w:t>Zabawki to różnorodna grupa przedmiotów, często wykonanych z wielu materiałów, co wpływa na sposób ich utylizacji. Jeśli zabawka nie nadaje się do dalszego użytku, należy postępować zgodnie z zasadami segregacji odpadów: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b/>
          <w:bCs/>
        </w:rPr>
        <w:t>Zabawki plastikowe i pluszowe</w:t>
      </w:r>
      <w:r>
        <w:rPr/>
        <w:t> – najczęściej trafiają do pojemnika na odpady zmieszane, ponieważ są trudne do recyklingu ze względu na wielomateriałową budowę.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b/>
          <w:bCs/>
        </w:rPr>
        <w:t>Zabawki elektroniczne i interaktywne</w:t>
      </w:r>
      <w:r>
        <w:rPr/>
        <w:t xml:space="preserve"> – należy je traktować jako elektroodpady. Takie przedmioty powinny zostać oddane do specjalnych kontenerów na elektroodpady lub przekazane do </w:t>
      </w:r>
      <w:hyperlink r:id="rId2">
        <w:r>
          <w:rPr>
            <w:rStyle w:val="Czeinternetowe"/>
          </w:rPr>
          <w:t>Punktu Selektywnej Zbiórki Odpadów Komunalnych (PSZOK), który znajduje się na terenie Eko Doliny</w:t>
        </w:r>
      </w:hyperlink>
      <w:r>
        <w:rPr/>
        <w:t>. Przed wyrzuceniem tego typu zabawek konieczne jest usunięcie baterii i umieszczenie ich w pojemnikach dostępnych np. w marketach.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b/>
          <w:bCs/>
        </w:rPr>
        <w:t>Duże zabawki</w:t>
      </w:r>
      <w:r>
        <w:rPr/>
        <w:t> – przedmioty, takie jak domki dla lalek, duże samochodziki czy wózki dla lalek, można oddać do PSZOK lub zgłosić do odbioru w ramach zbiórki odpadów wielkogabarytowych.</w:t>
      </w:r>
    </w:p>
    <w:p>
      <w:pPr>
        <w:pStyle w:val="Normal"/>
        <w:jc w:val="both"/>
        <w:rPr/>
      </w:pPr>
      <w:r>
        <w:rPr>
          <w:b/>
          <w:bCs/>
        </w:rPr>
        <w:t>Zamiast wyrzucać, daj drugie życie</w:t>
      </w:r>
    </w:p>
    <w:p>
      <w:pPr>
        <w:pStyle w:val="Normal"/>
        <w:jc w:val="both"/>
        <w:rPr/>
      </w:pPr>
      <w:r>
        <w:rPr/>
        <w:t>Zanim zdecydujemy się na wyrzucenie, warto zastanowić się, czy zabawka może jeszcze komuś posłużyć. Maskotki w dobrym stanie można przekazać organizacjom charytatywnym, schroniskom dla zwierząt (jako zabawki dla psów) lub znajomym. Zabawki edukacyjne i interaktywne mogą znaleźć nowe domy w przedszkolach lub na portalach sprzedażowych i wymianowych. Naprawa drobnych uszkodzeń także może tchnąć w starą zabawkę nowe życie.</w:t>
      </w:r>
    </w:p>
    <w:p>
      <w:pPr>
        <w:pStyle w:val="Normal"/>
        <w:spacing w:before="0" w:after="160"/>
        <w:jc w:val="both"/>
        <w:rPr/>
      </w:pPr>
      <w:r>
        <w:rPr/>
        <w:t xml:space="preserve">Dzień Pluszowego Misia przypomina, że troska o środowisko zaczyna się od drobnych decyzji. Zamiast wyrzucać – podaruj drugie życie!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Nagwek1">
    <w:name w:val="Heading 1"/>
    <w:basedOn w:val="Normal"/>
    <w:next w:val="Normal"/>
    <w:link w:val="Nagwek1Znak"/>
    <w:uiPriority w:val="9"/>
    <w:qFormat/>
    <w:rsid w:val="00ce0602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ce0602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ce0602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ce0602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ce0602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ce0602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ce0602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ce0602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ce0602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ce0602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ce0602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ce0602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ce0602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gwek5Znak" w:customStyle="1">
    <w:name w:val="Nagłówek 5 Znak"/>
    <w:basedOn w:val="DefaultParagraphFont"/>
    <w:uiPriority w:val="9"/>
    <w:semiHidden/>
    <w:qFormat/>
    <w:rsid w:val="00ce0602"/>
    <w:rPr>
      <w:rFonts w:eastAsia="" w:cs="" w:cstheme="majorBidi" w:eastAsiaTheme="majorEastAsia"/>
      <w:color w:val="0F4761" w:themeColor="accent1" w:themeShade="bf"/>
    </w:rPr>
  </w:style>
  <w:style w:type="character" w:styleId="Nagwek6Znak" w:customStyle="1">
    <w:name w:val="Nagłówek 6 Znak"/>
    <w:basedOn w:val="DefaultParagraphFont"/>
    <w:uiPriority w:val="9"/>
    <w:semiHidden/>
    <w:qFormat/>
    <w:rsid w:val="00ce0602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uiPriority w:val="9"/>
    <w:semiHidden/>
    <w:qFormat/>
    <w:rsid w:val="00ce0602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uiPriority w:val="9"/>
    <w:semiHidden/>
    <w:qFormat/>
    <w:rsid w:val="00ce0602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uiPriority w:val="9"/>
    <w:semiHidden/>
    <w:qFormat/>
    <w:rsid w:val="00ce0602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uiPriority w:val="10"/>
    <w:qFormat/>
    <w:rsid w:val="00ce0602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ce0602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ce060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e0602"/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ce06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0602"/>
    <w:rPr>
      <w:b/>
      <w:bCs/>
      <w:smallCaps/>
      <w:color w:val="0F4761" w:themeColor="accent1" w:themeShade="bf"/>
      <w:spacing w:val="5"/>
    </w:rPr>
  </w:style>
  <w:style w:type="character" w:styleId="Czeinternetowe">
    <w:name w:val="Łącze internetowe"/>
    <w:basedOn w:val="DefaultParagraphFont"/>
    <w:uiPriority w:val="99"/>
    <w:unhideWhenUsed/>
    <w:rsid w:val="000651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6513d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ytu">
    <w:name w:val="Title"/>
    <w:basedOn w:val="Normal"/>
    <w:next w:val="Normal"/>
    <w:link w:val="TytuZnak"/>
    <w:uiPriority w:val="10"/>
    <w:qFormat/>
    <w:rsid w:val="00ce0602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ce0602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ce0602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0602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ce0602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kodolina.pl/strefa-mieszkanca/bezplatne-przyjmowanie-odpadow-mieszkancow-obszaru-obslugiwanego-eko-doline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LibreOffice/7.3.2.2$Windows_X86_64 LibreOffice_project/49f2b1bff42cfccbd8f788c8dc32c1c309559be0</Application>
  <AppVersion>15.0000</AppVersion>
  <Pages>1</Pages>
  <Words>398</Words>
  <Characters>2457</Characters>
  <CharactersWithSpaces>2850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2024-11-25T08:42:00Z</dcterms:created>
  <dc:creator>Małgorzata Pryśko-Grobelna</dc:creator>
  <dc:description/>
  <dc:language>pl-PL</dc:language>
  <cp:lastModifiedBy>Adam Kucharonek</cp:lastModifiedBy>
  <dcterms:modified xsi:type="dcterms:W3CDTF">2024-11-25T10:31:21Z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